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oneM2M-TS-0019-V-4.2.0</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contents">
        <w:r>
          <w:rPr>
            <w:rStyle w:val="Hyperlink"/>
          </w:rPr>
          <w:t xml:space="preserve">Contents</w:t>
        </w:r>
      </w:hyperlink>
      <w:r>
        <w:br/>
      </w: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FirstParagraph"/>
      </w:pPr>
      <w:r>
        <w:t xml:space="preserve">Table: Table 5.4.1-1: Mapping of TTCN-3 Primitives to oneM2M Service Primitives</w:t>
      </w:r>
    </w:p>
    <w:p>
      <w:pPr>
        <w:pStyle w:val="BodyText"/>
      </w:pPr>
      <w:r>
        <w:t xml:space="preserve">TTCN-3 Primitive</w:t>
      </w:r>
    </w:p>
    <w:p>
      <w:pPr>
        <w:pStyle w:val="BodyText"/>
      </w:pPr>
      <w:r>
        <w:t xml:space="preserve">oneM2M Message</w:t>
      </w:r>
    </w:p>
    <w:p>
      <w:pPr>
        <w:pStyle w:val="BodyText"/>
      </w:pPr>
      <w:r>
        <w:t xml:space="preserve">Direction</w:t>
      </w:r>
    </w:p>
    <w:p>
      <w:pPr>
        <w:pStyle w:val="BodyText"/>
      </w:pPr>
      <w:r>
        <w:t xml:space="preserve">IUT</w:t>
      </w:r>
    </w:p>
    <w:p>
      <w:pPr>
        <w:pStyle w:val="BodyText"/>
      </w:pPr>
      <w:r>
        <w:t xml:space="preserve">M2MRequestPrimitive</w:t>
      </w:r>
    </w:p>
    <w:p>
      <w:pPr>
        <w:pStyle w:val="BodyText"/>
      </w:pPr>
      <w:r>
        <w:t xml:space="preserve">Request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M2MResponsePrimitive</w:t>
      </w:r>
    </w:p>
    <w:p>
      <w:pPr>
        <w:pStyle w:val="BodyText"/>
      </w:pPr>
      <w:r>
        <w:t xml:space="preserve">Response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2024-10-07T11:33:46Z</dcterms:created>
  <dcterms:modified xsi:type="dcterms:W3CDTF">2024-10-07T11:33:46Z</dcterms:modified>
</cp:coreProperties>
</file>

<file path=docProps/custom.xml><?xml version="1.0" encoding="utf-8"?>
<Properties xmlns="http://schemas.openxmlformats.org/officeDocument/2006/custom-properties" xmlns:vt="http://schemas.openxmlformats.org/officeDocument/2006/docPropsVTypes"/>
</file>